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BF" w:rsidRPr="00725307" w:rsidRDefault="00350259" w:rsidP="00961278">
      <w:pPr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2FB399C" wp14:editId="5ADE077D">
                <wp:simplePos x="0" y="0"/>
                <wp:positionH relativeFrom="column">
                  <wp:posOffset>5715</wp:posOffset>
                </wp:positionH>
                <wp:positionV relativeFrom="paragraph">
                  <wp:posOffset>13335</wp:posOffset>
                </wp:positionV>
                <wp:extent cx="2527935" cy="2943225"/>
                <wp:effectExtent l="190500" t="0" r="0" b="0"/>
                <wp:wrapNone/>
                <wp:docPr id="8" name="Выноска 2 (без границы)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935" cy="2943225"/>
                        </a:xfrm>
                        <a:prstGeom prst="callout2">
                          <a:avLst>
                            <a:gd name="adj1" fmla="val 4519"/>
                            <a:gd name="adj2" fmla="val -3597"/>
                            <a:gd name="adj3" fmla="val 4519"/>
                            <a:gd name="adj4" fmla="val -5454"/>
                            <a:gd name="adj5" fmla="val 15694"/>
                            <a:gd name="adj6" fmla="val -7343"/>
                          </a:avLst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2C1" w:rsidRPr="00CD60CA" w:rsidRDefault="002C72C1" w:rsidP="00F60D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ru-RU"/>
                              </w:rPr>
                              <w:drawing>
                                <wp:inline distT="0" distB="0" distL="0" distR="0" wp14:anchorId="5B26678B" wp14:editId="6B5F2D1D">
                                  <wp:extent cx="469055" cy="554919"/>
                                  <wp:effectExtent l="0" t="0" r="762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206" cy="555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72C1" w:rsidRPr="00CD60CA" w:rsidRDefault="002C72C1" w:rsidP="00F60D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КОМИ РЕСПУБЛИКАСА ВЕЛ</w:t>
                            </w: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sym w:font="Times New Roman" w:char="00D6"/>
                            </w: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ДАН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, НАУКА</w:t>
                            </w: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ДА ТОМ ЙӦЗ ПОЛИТИКА МИНИСТЕРСТВО </w:t>
                            </w:r>
                          </w:p>
                          <w:p w:rsidR="002C72C1" w:rsidRDefault="002C72C1" w:rsidP="00CD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F60DB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МИНИСТЕРСТВО ОБРАЗОВАНИЯ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, НАУКИ</w:t>
                            </w:r>
                            <w:r w:rsidRPr="00F60DB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И МОЛОДЕЖНОЙ ПОЛИТИКИ </w:t>
                            </w:r>
                          </w:p>
                          <w:p w:rsidR="002C72C1" w:rsidRPr="00F60DBF" w:rsidRDefault="002C72C1" w:rsidP="00CD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F60DB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РЕСПУБЛИКИ КОМИ</w:t>
                            </w:r>
                          </w:p>
                          <w:p w:rsidR="002C72C1" w:rsidRDefault="002C72C1" w:rsidP="00CD60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C72C1" w:rsidRDefault="002C72C1" w:rsidP="00CD60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Карла Маркса ул., 210,  г. Сыктывкар,</w:t>
                            </w:r>
                          </w:p>
                          <w:p w:rsidR="002C72C1" w:rsidRDefault="002C72C1" w:rsidP="00CD60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Республики Коми, 167982</w:t>
                            </w:r>
                          </w:p>
                          <w:p w:rsidR="002C72C1" w:rsidRDefault="002C72C1" w:rsidP="00CD60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тел.: </w:t>
                            </w:r>
                            <w:r w:rsidRPr="008C00EC">
                              <w:rPr>
                                <w:sz w:val="18"/>
                              </w:rPr>
                              <w:t xml:space="preserve">(8212) </w:t>
                            </w:r>
                            <w:r>
                              <w:rPr>
                                <w:sz w:val="18"/>
                              </w:rPr>
                              <w:t xml:space="preserve">257-000 </w:t>
                            </w:r>
                          </w:p>
                          <w:p w:rsidR="002C72C1" w:rsidRDefault="002C72C1" w:rsidP="00CD60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факс: (8212) 304-884</w:t>
                            </w:r>
                          </w:p>
                          <w:p w:rsidR="002C72C1" w:rsidRPr="006B2C9F" w:rsidRDefault="002C72C1" w:rsidP="00CD60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B6216">
                              <w:rPr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6B2C9F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2B6216">
                              <w:rPr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6B2C9F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9" w:history="1">
                              <w:r w:rsidRPr="001B4173">
                                <w:rPr>
                                  <w:rStyle w:val="ae"/>
                                  <w:sz w:val="18"/>
                                  <w:szCs w:val="18"/>
                                  <w:lang w:val="en-US"/>
                                </w:rPr>
                                <w:t>minobr</w:t>
                              </w:r>
                              <w:r w:rsidRPr="006B2C9F">
                                <w:rPr>
                                  <w:rStyle w:val="ae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1B4173">
                                <w:rPr>
                                  <w:rStyle w:val="ae"/>
                                  <w:sz w:val="18"/>
                                  <w:szCs w:val="18"/>
                                  <w:lang w:val="en-US"/>
                                </w:rPr>
                                <w:t>minobr</w:t>
                              </w:r>
                              <w:r w:rsidRPr="006B2C9F">
                                <w:rPr>
                                  <w:rStyle w:val="ae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1B4173">
                                <w:rPr>
                                  <w:rStyle w:val="ae"/>
                                  <w:sz w:val="18"/>
                                  <w:szCs w:val="18"/>
                                  <w:lang w:val="en-US"/>
                                </w:rPr>
                                <w:t>rkomi</w:t>
                              </w:r>
                              <w:r w:rsidRPr="006B2C9F">
                                <w:rPr>
                                  <w:rStyle w:val="ae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1B4173">
                                <w:rPr>
                                  <w:rStyle w:val="ae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2C72C1" w:rsidRDefault="002C72C1" w:rsidP="00F60D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C72C1" w:rsidRDefault="00CB0EF5" w:rsidP="00F60D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14</w:t>
                            </w:r>
                            <w:r w:rsidR="002C72C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  <w:r w:rsidR="002C72C1">
                              <w:rPr>
                                <w:sz w:val="18"/>
                                <w:szCs w:val="18"/>
                              </w:rPr>
                              <w:t>.2018 г. № 12-27/</w:t>
                            </w:r>
                            <w:r w:rsidR="00D05F40">
                              <w:rPr>
                                <w:sz w:val="18"/>
                                <w:szCs w:val="18"/>
                              </w:rPr>
                              <w:t>1262</w:t>
                            </w:r>
                          </w:p>
                          <w:p w:rsidR="002C72C1" w:rsidRPr="002B6216" w:rsidRDefault="002C72C1" w:rsidP="00F60D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C72C1" w:rsidRPr="002B6216" w:rsidRDefault="002C72C1" w:rsidP="00F60D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C72C1" w:rsidRPr="002B6216" w:rsidRDefault="002C72C1" w:rsidP="00F60D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C72C1" w:rsidRDefault="002C72C1" w:rsidP="00F60DB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  <w:r w:rsidRPr="008C00EC">
                              <w:rPr>
                                <w:sz w:val="18"/>
                              </w:rPr>
                              <w:t>___</w:t>
                            </w:r>
                            <w:r>
                              <w:rPr>
                                <w:sz w:val="18"/>
                              </w:rPr>
                              <w:t>________________№_________________</w:t>
                            </w:r>
                          </w:p>
                          <w:p w:rsidR="002C72C1" w:rsidRDefault="002C72C1" w:rsidP="00F60D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C72C1" w:rsidRPr="00795622" w:rsidRDefault="002C72C1" w:rsidP="00F60DBF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на №___________________от_________________</w:t>
                            </w:r>
                          </w:p>
                          <w:p w:rsidR="002C72C1" w:rsidRDefault="002C72C1" w:rsidP="00F60D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B399C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8" o:spid="_x0000_s1026" type="#_x0000_t42" style="position:absolute;margin-left:.45pt;margin-top:1.05pt;width:199.05pt;height:2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" o:allowincell="f" adj="-1586,3390,-1178,976,-777,976" filled="f" strokecolor="white">
                <v:stroke startarrowwidth="narrow" startarrowlength="short" endarrowwidth="narrow" endarrowlength="short"/>
                <v:textbox inset="1pt,1pt,1pt,1pt">
                  <w:txbxContent>
                    <w:p w:rsidR="002C72C1" w:rsidRPr="00CD60CA" w:rsidRDefault="002C72C1" w:rsidP="00F60D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noProof/>
                          <w:sz w:val="24"/>
                          <w:lang w:eastAsia="ru-RU"/>
                        </w:rPr>
                        <w:drawing>
                          <wp:inline distT="0" distB="0" distL="0" distR="0" wp14:anchorId="5B26678B" wp14:editId="6B5F2D1D">
                            <wp:extent cx="469055" cy="554919"/>
                            <wp:effectExtent l="0" t="0" r="762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206" cy="5550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72C1" w:rsidRPr="00CD60CA" w:rsidRDefault="002C72C1" w:rsidP="00F60D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КОМИ РЕСПУБЛИКАСА ВЕЛ</w:t>
                      </w: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sym w:font="Times New Roman" w:char="00D6"/>
                      </w: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ДАН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, НАУКА</w:t>
                      </w: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ДА ТОМ ЙӦЗ ПОЛИТИКА МИНИСТЕРСТВО </w:t>
                      </w:r>
                    </w:p>
                    <w:p w:rsidR="002C72C1" w:rsidRDefault="002C72C1" w:rsidP="00CD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F60DBF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МИНИСТЕРСТВО ОБРАЗОВАНИЯ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, НАУКИ</w:t>
                      </w:r>
                      <w:r w:rsidRPr="00F60DBF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И МОЛОДЕЖНОЙ ПОЛИТИКИ </w:t>
                      </w:r>
                    </w:p>
                    <w:p w:rsidR="002C72C1" w:rsidRPr="00F60DBF" w:rsidRDefault="002C72C1" w:rsidP="00CD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F60DBF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РЕСПУБЛИКИ КОМИ</w:t>
                      </w:r>
                    </w:p>
                    <w:p w:rsidR="002C72C1" w:rsidRDefault="002C72C1" w:rsidP="00CD60C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:rsidR="002C72C1" w:rsidRDefault="002C72C1" w:rsidP="00CD60C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Карла Маркса ул., 210,  г. Сыктывкар,</w:t>
                      </w:r>
                    </w:p>
                    <w:p w:rsidR="002C72C1" w:rsidRDefault="002C72C1" w:rsidP="00CD60C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Республики Коми, 167982</w:t>
                      </w:r>
                    </w:p>
                    <w:p w:rsidR="002C72C1" w:rsidRDefault="002C72C1" w:rsidP="00CD60C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тел.: </w:t>
                      </w:r>
                      <w:r w:rsidRPr="008C00EC">
                        <w:rPr>
                          <w:sz w:val="18"/>
                        </w:rPr>
                        <w:t xml:space="preserve">(8212) </w:t>
                      </w:r>
                      <w:r>
                        <w:rPr>
                          <w:sz w:val="18"/>
                        </w:rPr>
                        <w:t xml:space="preserve">257-000 </w:t>
                      </w:r>
                    </w:p>
                    <w:p w:rsidR="002C72C1" w:rsidRDefault="002C72C1" w:rsidP="00CD60C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факс: (8212) 304-884</w:t>
                      </w:r>
                    </w:p>
                    <w:p w:rsidR="002C72C1" w:rsidRPr="006B2C9F" w:rsidRDefault="002C72C1" w:rsidP="00CD60C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B6216">
                        <w:rPr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6B2C9F">
                        <w:rPr>
                          <w:sz w:val="18"/>
                          <w:szCs w:val="18"/>
                        </w:rPr>
                        <w:t>-</w:t>
                      </w:r>
                      <w:r w:rsidRPr="002B6216">
                        <w:rPr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6B2C9F">
                        <w:rPr>
                          <w:sz w:val="18"/>
                          <w:szCs w:val="18"/>
                        </w:rPr>
                        <w:t xml:space="preserve">: </w:t>
                      </w:r>
                      <w:hyperlink r:id="rId10" w:history="1">
                        <w:r w:rsidRPr="001B4173">
                          <w:rPr>
                            <w:rStyle w:val="ae"/>
                            <w:sz w:val="18"/>
                            <w:szCs w:val="18"/>
                            <w:lang w:val="en-US"/>
                          </w:rPr>
                          <w:t>minobr</w:t>
                        </w:r>
                        <w:r w:rsidRPr="006B2C9F">
                          <w:rPr>
                            <w:rStyle w:val="ae"/>
                            <w:sz w:val="18"/>
                            <w:szCs w:val="18"/>
                          </w:rPr>
                          <w:t>@</w:t>
                        </w:r>
                        <w:r w:rsidRPr="001B4173">
                          <w:rPr>
                            <w:rStyle w:val="ae"/>
                            <w:sz w:val="18"/>
                            <w:szCs w:val="18"/>
                            <w:lang w:val="en-US"/>
                          </w:rPr>
                          <w:t>minobr</w:t>
                        </w:r>
                        <w:r w:rsidRPr="006B2C9F">
                          <w:rPr>
                            <w:rStyle w:val="ae"/>
                            <w:sz w:val="18"/>
                            <w:szCs w:val="18"/>
                          </w:rPr>
                          <w:t>.</w:t>
                        </w:r>
                        <w:r w:rsidRPr="001B4173">
                          <w:rPr>
                            <w:rStyle w:val="ae"/>
                            <w:sz w:val="18"/>
                            <w:szCs w:val="18"/>
                            <w:lang w:val="en-US"/>
                          </w:rPr>
                          <w:t>rkomi</w:t>
                        </w:r>
                        <w:r w:rsidRPr="006B2C9F">
                          <w:rPr>
                            <w:rStyle w:val="ae"/>
                            <w:sz w:val="18"/>
                            <w:szCs w:val="18"/>
                          </w:rPr>
                          <w:t>.</w:t>
                        </w:r>
                        <w:r w:rsidRPr="001B4173">
                          <w:rPr>
                            <w:rStyle w:val="ae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</w:p>
                    <w:p w:rsidR="002C72C1" w:rsidRDefault="002C72C1" w:rsidP="00F60D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C72C1" w:rsidRDefault="00CB0EF5" w:rsidP="00F60D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14</w:t>
                      </w:r>
                      <w:r w:rsidR="002C72C1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>12</w:t>
                      </w:r>
                      <w:r w:rsidR="002C72C1">
                        <w:rPr>
                          <w:sz w:val="18"/>
                          <w:szCs w:val="18"/>
                        </w:rPr>
                        <w:t>.2018 г. № 12-27/</w:t>
                      </w:r>
                      <w:r w:rsidR="00D05F40">
                        <w:rPr>
                          <w:sz w:val="18"/>
                          <w:szCs w:val="18"/>
                        </w:rPr>
                        <w:t>1262</w:t>
                      </w:r>
                    </w:p>
                    <w:p w:rsidR="002C72C1" w:rsidRPr="002B6216" w:rsidRDefault="002C72C1" w:rsidP="00F60D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C72C1" w:rsidRPr="002B6216" w:rsidRDefault="002C72C1" w:rsidP="00F60D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2C72C1" w:rsidRPr="002B6216" w:rsidRDefault="002C72C1" w:rsidP="00F60D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2C72C1" w:rsidRDefault="002C72C1" w:rsidP="00F60DBF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</w:t>
                      </w:r>
                      <w:r w:rsidRPr="008C00EC">
                        <w:rPr>
                          <w:sz w:val="18"/>
                        </w:rPr>
                        <w:t>___</w:t>
                      </w:r>
                      <w:r>
                        <w:rPr>
                          <w:sz w:val="18"/>
                        </w:rPr>
                        <w:t>________________№_________________</w:t>
                      </w:r>
                    </w:p>
                    <w:p w:rsidR="002C72C1" w:rsidRDefault="002C72C1" w:rsidP="00F60D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2C72C1" w:rsidRPr="00795622" w:rsidRDefault="002C72C1" w:rsidP="00F60DBF">
                      <w:pPr>
                        <w:jc w:val="center"/>
                      </w:pPr>
                      <w:r>
                        <w:rPr>
                          <w:sz w:val="18"/>
                        </w:rPr>
                        <w:t>на №___________________от_________________</w:t>
                      </w:r>
                    </w:p>
                    <w:p w:rsidR="002C72C1" w:rsidRDefault="002C72C1" w:rsidP="00F60DBF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F60DBF" w:rsidRDefault="00F60DBF" w:rsidP="00F60DBF">
      <w:pPr>
        <w:ind w:firstLine="720"/>
        <w:rPr>
          <w:sz w:val="18"/>
        </w:rPr>
      </w:pPr>
    </w:p>
    <w:p w:rsidR="00F60DBF" w:rsidRPr="00795622" w:rsidRDefault="00484388" w:rsidP="00F60DBF">
      <w:pPr>
        <w:ind w:firstLine="72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46F3E" wp14:editId="183C7903">
                <wp:simplePos x="0" y="0"/>
                <wp:positionH relativeFrom="column">
                  <wp:posOffset>2606040</wp:posOffset>
                </wp:positionH>
                <wp:positionV relativeFrom="paragraph">
                  <wp:posOffset>99695</wp:posOffset>
                </wp:positionV>
                <wp:extent cx="3343275" cy="2952750"/>
                <wp:effectExtent l="0" t="0" r="9525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295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72C1" w:rsidRDefault="002C72C1" w:rsidP="004546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7091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Главам администраций муниципальных образований городских округов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2C72C1" w:rsidRPr="00A70912" w:rsidRDefault="002C72C1" w:rsidP="004546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7091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муниципальных районов </w:t>
                            </w:r>
                          </w:p>
                          <w:p w:rsidR="002C72C1" w:rsidRPr="00A70912" w:rsidRDefault="002C72C1" w:rsidP="004546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7091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Республики Коми</w:t>
                            </w:r>
                          </w:p>
                          <w:p w:rsidR="002C72C1" w:rsidRPr="00A70912" w:rsidRDefault="002C72C1" w:rsidP="004546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2C72C1" w:rsidRDefault="002C72C1" w:rsidP="004546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Руководителям управлений и отделов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 xml:space="preserve">образования администраций городских </w:t>
                            </w:r>
                          </w:p>
                          <w:p w:rsidR="002C72C1" w:rsidRDefault="002C72C1" w:rsidP="004546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округов и муниципальных районов</w:t>
                            </w:r>
                          </w:p>
                          <w:p w:rsidR="002C72C1" w:rsidRDefault="002C72C1" w:rsidP="004546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Республики Коми</w:t>
                            </w:r>
                          </w:p>
                          <w:p w:rsidR="00C02246" w:rsidRDefault="00C02246" w:rsidP="00C022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C02246" w:rsidRPr="00C02246" w:rsidRDefault="00C02246" w:rsidP="00C022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022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Руководителям государственных</w:t>
                            </w:r>
                          </w:p>
                          <w:p w:rsidR="00C02246" w:rsidRPr="00C02246" w:rsidRDefault="00C02246" w:rsidP="00C022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022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образовательных организаций </w:t>
                            </w:r>
                          </w:p>
                          <w:p w:rsidR="00C02246" w:rsidRPr="00C02246" w:rsidRDefault="00C02246" w:rsidP="00C022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022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Республики Коми</w:t>
                            </w:r>
                          </w:p>
                          <w:p w:rsidR="00C02246" w:rsidRDefault="00C02246" w:rsidP="004546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C02246" w:rsidRDefault="00C02246" w:rsidP="004546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2C72C1" w:rsidRDefault="002C72C1" w:rsidP="004546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46F3E" id="Прямоугольник 5" o:spid="_x0000_s1027" style="position:absolute;left:0;text-align:left;margin-left:205.2pt;margin-top:7.85pt;width:263.25pt;height:2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" filled="f" stroked="f" strokeweight=".25pt">
                <v:textbox inset="1pt,1pt,1pt,1pt">
                  <w:txbxContent>
                    <w:p w:rsidR="002C72C1" w:rsidRDefault="002C72C1" w:rsidP="004546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7091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Главам администраций муниципальных образований городских округов 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2C72C1" w:rsidRPr="00A70912" w:rsidRDefault="002C72C1" w:rsidP="004546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7091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муниципальных районов </w:t>
                      </w:r>
                    </w:p>
                    <w:p w:rsidR="002C72C1" w:rsidRPr="00A70912" w:rsidRDefault="002C72C1" w:rsidP="004546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7091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Республики Коми</w:t>
                      </w:r>
                    </w:p>
                    <w:p w:rsidR="002C72C1" w:rsidRPr="00A70912" w:rsidRDefault="002C72C1" w:rsidP="004546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2C72C1" w:rsidRDefault="002C72C1" w:rsidP="004546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Руководителям управлений и отделов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 xml:space="preserve">образования администраций городских </w:t>
                      </w:r>
                    </w:p>
                    <w:p w:rsidR="002C72C1" w:rsidRDefault="002C72C1" w:rsidP="004546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округов и муниципальных районов</w:t>
                      </w:r>
                    </w:p>
                    <w:p w:rsidR="002C72C1" w:rsidRDefault="002C72C1" w:rsidP="004546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Республики Коми</w:t>
                      </w:r>
                    </w:p>
                    <w:p w:rsidR="00C02246" w:rsidRDefault="00C02246" w:rsidP="00C0224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C02246" w:rsidRPr="00C02246" w:rsidRDefault="00C02246" w:rsidP="00C0224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C0224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Руководителям государственных</w:t>
                      </w:r>
                    </w:p>
                    <w:p w:rsidR="00C02246" w:rsidRPr="00C02246" w:rsidRDefault="00C02246" w:rsidP="00C0224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C0224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образовательных организаций </w:t>
                      </w:r>
                    </w:p>
                    <w:p w:rsidR="00C02246" w:rsidRPr="00C02246" w:rsidRDefault="00C02246" w:rsidP="00C0224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C0224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Республики Коми</w:t>
                      </w:r>
                    </w:p>
                    <w:p w:rsidR="00C02246" w:rsidRDefault="00C02246" w:rsidP="004546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C02246" w:rsidRDefault="00C02246" w:rsidP="004546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2C72C1" w:rsidRDefault="002C72C1" w:rsidP="004546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60DBF" w:rsidRPr="00A84D0D" w:rsidRDefault="00F60DBF" w:rsidP="00F60DBF">
      <w:pPr>
        <w:ind w:firstLine="720"/>
        <w:rPr>
          <w:sz w:val="18"/>
        </w:rPr>
      </w:pPr>
      <w:r>
        <w:rPr>
          <w:sz w:val="18"/>
        </w:rPr>
        <w:t xml:space="preserve"> </w:t>
      </w: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CB0EF5" w:rsidRDefault="00CB0EF5" w:rsidP="00CB0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246" w:rsidRDefault="00C02246" w:rsidP="00AB29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46" w:rsidRDefault="00C02246" w:rsidP="00AB29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F40" w:rsidRDefault="00D05F40" w:rsidP="00D05F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hyperlink r:id="rId11" w:tgtFrame="_blank" w:history="1">
        <w:r>
          <w:rPr>
            <w:rFonts w:ascii="Times New Roman" w:hAnsi="Times New Roman" w:cs="Times New Roman"/>
            <w:sz w:val="28"/>
            <w:szCs w:val="28"/>
          </w:rPr>
          <w:t>О</w:t>
        </w:r>
        <w:r w:rsidRPr="00567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Федеральн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</w:t>
        </w:r>
        <w:r w:rsidRPr="00567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567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398-ФЗ</w:t>
        </w:r>
      </w:hyperlink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5F40" w:rsidRDefault="00D05F40" w:rsidP="00D05F40">
      <w:pPr>
        <w:spacing w:after="0"/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безопасности дорожного движения»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05F40" w:rsidRPr="00567052" w:rsidRDefault="00D05F40" w:rsidP="00D05F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5F40" w:rsidRPr="00567052" w:rsidRDefault="00D05F40" w:rsidP="00D05F4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образования, науки и молодежной политики Республики Коми (далее – Министерство), напоминает, что </w:t>
      </w:r>
      <w:r w:rsidR="00D2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20.12.2017 г. были опубликованы </w:t>
      </w:r>
      <w:hyperlink r:id="rId12" w:tgtFrame="_blank" w:history="1">
        <w:r w:rsidRPr="00567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поправки в Федеральный закон 398-ФЗ</w:t>
        </w:r>
      </w:hyperlink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 безопасности дорожного движения» (копия прилагается). Данные изменения вступают в законную силу </w:t>
      </w:r>
      <w:r w:rsidRPr="005670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21.12.2018 г. </w:t>
      </w:r>
    </w:p>
    <w:p w:rsidR="00D05F40" w:rsidRPr="00567052" w:rsidRDefault="00D05F40" w:rsidP="00D271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изменения касаются всех, кто осуществляет пассажирские и грузовые перевозки. Юридические лица, индивидуальные предприниматели, физические лица, в эксплуатации которых</w:t>
      </w:r>
      <w:r w:rsidR="00D2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автомобильные и электрические транспортные средства. Также под действие поправок попадают юридические лица и индивидуальные предприниматели, которые осуществляют перевозки пассажиров и грузов на основании договора перевозки или договора фрахтования, а также перевозки лиц без заключения договора для собственных нужд организации.</w:t>
      </w:r>
    </w:p>
    <w:p w:rsidR="00D05F40" w:rsidRPr="00567052" w:rsidRDefault="00D05F40" w:rsidP="00D05F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обращает внимание на перечень требований, перечисленных в Федеральном законе 398-ФЗ «О безопасности дорожного движения», которые изложены в ст. 20 Федерального закона от 10.12.1995 №  196-ФЗ «О безопасности дорожного движения»  (основные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средств), предъявляемых: </w:t>
      </w:r>
    </w:p>
    <w:p w:rsidR="00D05F40" w:rsidRPr="00567052" w:rsidRDefault="00D05F40" w:rsidP="00D27134">
      <w:pPr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D271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лицам, индивидуальным предпринимателям, осуществляющим эксплуатацию транспортных средств, которые обязаны (п. 1 ст. 20):</w:t>
      </w:r>
    </w:p>
    <w:p w:rsidR="00D05F40" w:rsidRPr="00567052" w:rsidRDefault="00D05F40" w:rsidP="00D27134">
      <w:pPr>
        <w:pStyle w:val="a7"/>
        <w:numPr>
          <w:ilvl w:val="0"/>
          <w:numId w:val="38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работу водителей в соответствии с требованиями, обеспечивающими безопасность дорожного движения;</w:t>
      </w:r>
    </w:p>
    <w:p w:rsidR="00D05F40" w:rsidRPr="00567052" w:rsidRDefault="00D05F40" w:rsidP="00D27134">
      <w:pPr>
        <w:pStyle w:val="a7"/>
        <w:numPr>
          <w:ilvl w:val="0"/>
          <w:numId w:val="38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 связанной с управлением транспортными средствами в соответствии с пунктом 13 статьи 25  Федерального закона №  196-ФЗ;</w:t>
      </w:r>
    </w:p>
    <w:p w:rsidR="00D05F40" w:rsidRPr="00567052" w:rsidRDefault="00D05F40" w:rsidP="00D27134">
      <w:pPr>
        <w:pStyle w:val="a7"/>
        <w:numPr>
          <w:ilvl w:val="0"/>
          <w:numId w:val="38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установленный законодательством Российской Федерации режим труда и отдыха водителей;</w:t>
      </w:r>
    </w:p>
    <w:p w:rsidR="00D05F40" w:rsidRPr="00567052" w:rsidRDefault="00D05F40" w:rsidP="00D27134">
      <w:pPr>
        <w:pStyle w:val="a7"/>
        <w:numPr>
          <w:ilvl w:val="0"/>
          <w:numId w:val="38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устранять причины дорожно-транспортных происшествий и нарушений правил дорожного движения с участием принадлежащих им транспортных средств;</w:t>
      </w:r>
    </w:p>
    <w:p w:rsidR="00D05F40" w:rsidRPr="00567052" w:rsidRDefault="00D05F40" w:rsidP="00D27134">
      <w:pPr>
        <w:pStyle w:val="a7"/>
        <w:numPr>
          <w:ilvl w:val="0"/>
          <w:numId w:val="38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в соответствии с требованиями  Федерального закона №  196-ФЗ, Федерального закона от 21 ноября 2011 года № 323-ФЗ «Об основах охраны здоровья граждан в Российской Федерации»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дорожно-транспортных происшествиях;</w:t>
      </w:r>
    </w:p>
    <w:p w:rsidR="00D05F40" w:rsidRPr="00567052" w:rsidRDefault="00D05F40" w:rsidP="00D27134">
      <w:pPr>
        <w:pStyle w:val="a7"/>
        <w:numPr>
          <w:ilvl w:val="0"/>
          <w:numId w:val="38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регулировании,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неисправностей, при которых эксплуатация транспортных средств запрещена;</w:t>
      </w:r>
    </w:p>
    <w:p w:rsidR="00D05F40" w:rsidRPr="00567052" w:rsidRDefault="00D05F40" w:rsidP="00D27134">
      <w:pPr>
        <w:pStyle w:val="a7"/>
        <w:numPr>
          <w:ilvl w:val="0"/>
          <w:numId w:val="38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исполнение установленной федеральным законом обязанности по страхованию гражданской ответственности владельцев транспортных средств;</w:t>
      </w:r>
    </w:p>
    <w:p w:rsidR="00D05F40" w:rsidRPr="00567052" w:rsidRDefault="00D05F40" w:rsidP="00D27134">
      <w:pPr>
        <w:pStyle w:val="a7"/>
        <w:numPr>
          <w:ilvl w:val="0"/>
          <w:numId w:val="38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техническое обслуживание транспортных средств в сроки, предусмотренные документацией заводов - изготовителей данных транспортных средств;</w:t>
      </w:r>
    </w:p>
    <w:p w:rsidR="00D05F40" w:rsidRPr="00567052" w:rsidRDefault="00D05F40" w:rsidP="00D27134">
      <w:pPr>
        <w:pStyle w:val="a7"/>
        <w:numPr>
          <w:ilvl w:val="0"/>
          <w:numId w:val="38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оснащать транспортные средства техническими средствами контроля, обеспечивающими непрерывную, некорректируемую регистрацию информации о скорости и маршруте движения транспортных средств, о режиме труда и отдыха водителей транспортных средств. </w:t>
      </w:r>
    </w:p>
    <w:p w:rsidR="00D05F40" w:rsidRPr="00567052" w:rsidRDefault="00D05F40" w:rsidP="00D27134">
      <w:pPr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Указанные в пункте 1 ст. 20 Федерального закона №  196-ФЗ  юридические лица и индивидуальные предприниматели, осуществляющие пере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возки пассажиров на основании договора перевозки или договора фрахтования и (или) грузов на основании договора перевозки (коммерческие перевозки), </w:t>
      </w:r>
      <w:r w:rsidRPr="005670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 также осуществляющие перемещение лиц, кроме водителя, и (или) материальных объектов автобусами и грузовыми автомобилями без заключения указанных договоров (перевозки для собственных нужд автобусами и грузовыми автомобилями), кроме того, обязаны (п. 2 ст. 20):</w:t>
      </w:r>
    </w:p>
    <w:p w:rsidR="00D05F40" w:rsidRPr="00567052" w:rsidRDefault="00D05F40" w:rsidP="00D27134">
      <w:pPr>
        <w:pStyle w:val="a7"/>
        <w:numPr>
          <w:ilvl w:val="0"/>
          <w:numId w:val="39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обеспечения безопасности перевозок автомобильным транспортом и городским наземным электрическим транспортом, утверждаемые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D05F40" w:rsidRPr="00567052" w:rsidRDefault="00D05F40" w:rsidP="00D27134">
      <w:pPr>
        <w:pStyle w:val="a7"/>
        <w:numPr>
          <w:ilvl w:val="0"/>
          <w:numId w:val="39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повышения квалификации водителей и других работников автомобильного и городского наземного электрического транспорта, обеспечивающих безопасность дорожного движения;</w:t>
      </w:r>
    </w:p>
    <w:p w:rsidR="00D05F40" w:rsidRPr="00567052" w:rsidRDefault="00D05F40" w:rsidP="00D27134">
      <w:pPr>
        <w:pStyle w:val="a7"/>
        <w:numPr>
          <w:ilvl w:val="0"/>
          <w:numId w:val="39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стоянку транспортных средств, принадлежащих им на праве собственности или ином законном основании, в границах городских поселений, городских округов по возвращении из рейса и окончании смены водителя на парковках (парковочных местах), соответствующих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а также осуществлять техническое обслуживание и ремонт указанных транспортных средств в соответствии с требованиями, установленными статьей 18 Федерального закона №  196-ФЗ;</w:t>
      </w:r>
    </w:p>
    <w:p w:rsidR="00D05F40" w:rsidRPr="00567052" w:rsidRDefault="00D05F40" w:rsidP="00D27134">
      <w:pPr>
        <w:pStyle w:val="a7"/>
        <w:numPr>
          <w:ilvl w:val="0"/>
          <w:numId w:val="39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назначать ответственного за обеспечение безопасности дорожного движения, прошедшего аттестацию на право заниматься соответствующей деятельностью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D05F40" w:rsidRPr="00567052" w:rsidRDefault="00D05F40" w:rsidP="00D27134">
      <w:pPr>
        <w:pStyle w:val="a7"/>
        <w:numPr>
          <w:ilvl w:val="0"/>
          <w:numId w:val="39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соответствие работников профессиональным и квалификационным требованиям, предъявляемым при осуществлении перевозок и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и соответствовать указанным требованиям при осуществлении перевозок индивидуальным предпринимателем самостоятельно;</w:t>
      </w:r>
    </w:p>
    <w:p w:rsidR="00D05F40" w:rsidRPr="00567052" w:rsidRDefault="00D05F40" w:rsidP="00D27134">
      <w:pPr>
        <w:pStyle w:val="a7"/>
        <w:numPr>
          <w:ilvl w:val="0"/>
          <w:numId w:val="39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предрейсовый или предсменный контроль технического состояния транспортных средств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D05F40" w:rsidRPr="00567052" w:rsidRDefault="00D05F40" w:rsidP="00D27134">
      <w:pPr>
        <w:pStyle w:val="a7"/>
        <w:numPr>
          <w:ilvl w:val="0"/>
          <w:numId w:val="39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соблюдать правила технической эксплуатации транспортных средств городского наземного электрического транспорта, устанавливаемые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при осуществлении перевозок пассажиров троллейбусами, трамваями;</w:t>
      </w:r>
    </w:p>
    <w:p w:rsidR="00D05F40" w:rsidRPr="00567052" w:rsidRDefault="00D05F40" w:rsidP="00D27134">
      <w:pPr>
        <w:pStyle w:val="a7"/>
        <w:numPr>
          <w:ilvl w:val="0"/>
          <w:numId w:val="39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организованной перевозки группы детей автобусами, установленные Правительством Российской Федерации, при осуществлении таких перевозок.</w:t>
      </w:r>
    </w:p>
    <w:p w:rsidR="00D05F40" w:rsidRPr="00567052" w:rsidRDefault="00D05F40" w:rsidP="00D27134">
      <w:pPr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Дополнительно, Министерство напоминает, что процедура прохождения аттестации лицами, ответственным за безопасность дорожного движения прописана в </w:t>
      </w:r>
      <w:hyperlink r:id="rId13" w:tgtFrame="_blank" w:history="1">
        <w:r w:rsidRPr="0056705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Приказе</w:t>
        </w:r>
      </w:hyperlink>
      <w:r w:rsidRPr="00567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Минтранса России </w:t>
      </w:r>
      <w:hyperlink r:id="rId14" w:tgtFrame="_blank" w:history="1">
        <w:r w:rsidRPr="0056705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от 20.03.2017 г. № 106</w:t>
        </w:r>
      </w:hyperlink>
      <w:r w:rsidR="00D27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67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утверждении порядка аттестации ответственного за обеспечение безопасности дорожного движения на право заниматься соответствующей деятельностью».</w:t>
      </w:r>
      <w:r w:rsidR="00D27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аттестации создаются комиссии из представителей территориальных органов Федеральной службы по надзору в сфере транспорта и федерального бюджетного учреждения «Агентство автомобильного транспорта» (далее - ФБУ «Росавтотранс»). Адреса пунктов проведения аттестации подлежат опубликованию на официальном сайте ФБУ «Росавтотранс». Специалист, претендующий на прохождение аттестации, должен разместить заявку на прохождение аттестации (далее </w:t>
      </w:r>
      <w:r w:rsidR="00D271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заявка) на официальном сайте ФБУ «Росавтотранс» не позднее 12 календарных дней до предполагаемой даты аттестации. </w:t>
      </w:r>
    </w:p>
    <w:p w:rsidR="00D05F40" w:rsidRPr="00567052" w:rsidRDefault="00D05F40" w:rsidP="00D27134">
      <w:pPr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допускается к аттестации при предъявлении полного комплекта следующих документов:</w:t>
      </w:r>
    </w:p>
    <w:p w:rsidR="00D05F40" w:rsidRPr="00567052" w:rsidRDefault="00D05F40" w:rsidP="00D27134">
      <w:pPr>
        <w:pStyle w:val="a7"/>
        <w:numPr>
          <w:ilvl w:val="0"/>
          <w:numId w:val="41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специалиста;</w:t>
      </w:r>
    </w:p>
    <w:p w:rsidR="00D05F40" w:rsidRPr="00567052" w:rsidRDefault="00D05F40" w:rsidP="00D27134">
      <w:pPr>
        <w:pStyle w:val="a7"/>
        <w:numPr>
          <w:ilvl w:val="0"/>
          <w:numId w:val="41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личность, а также его копия;</w:t>
      </w:r>
    </w:p>
    <w:p w:rsidR="00D05F40" w:rsidRPr="00567052" w:rsidRDefault="00D05F40" w:rsidP="00D27134">
      <w:pPr>
        <w:pStyle w:val="a7"/>
        <w:numPr>
          <w:ilvl w:val="0"/>
          <w:numId w:val="41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</w:t>
      </w:r>
      <w:hyperlink r:id="rId15" w:tgtFrame="_blank" w:history="1">
        <w:r w:rsidRPr="0056705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об профильном образовании, а также документ о квалификации</w:t>
        </w:r>
      </w:hyperlink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 в соответствии с требованиями подпункта 16.3 пункта 16 приказа Минтранса России от 28.09.2015 г. № 287 «Об утверждении профессиональных и квалификационных требований к работникам…..», а также их копии.</w:t>
      </w:r>
    </w:p>
    <w:p w:rsidR="00D05F40" w:rsidRPr="00567052" w:rsidRDefault="00D05F40" w:rsidP="00D27134">
      <w:pPr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специалистов проводится в форме тестирования. Тестовое задание содержит 20 вопросов с вариантами ответов на каждый вопрос, на которые специалист должен ответить в течение 30 минут.</w:t>
      </w:r>
    </w:p>
    <w:p w:rsidR="00D05F40" w:rsidRPr="00567052" w:rsidRDefault="00D05F40" w:rsidP="00D27134">
      <w:pPr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тестового задания для проведения аттестации (далее - Перечень) формируется Министерством транспорта Российской Федерации по согласованию с Министерством внутренних дел Российской Федерации и размещается в информационно-телекоммуникационной сети «Интернет» на официальном сайте Министерства транспорта Российской Феде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рации. Всего в Перечне 360 вопросов с тремя вариантами ответов, где один вариант верный.</w:t>
      </w:r>
    </w:p>
    <w:p w:rsidR="00D05F40" w:rsidRPr="00567052" w:rsidRDefault="00D05F40" w:rsidP="00D27134">
      <w:pPr>
        <w:tabs>
          <w:tab w:val="left" w:pos="1134"/>
        </w:tabs>
        <w:spacing w:after="0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Темы, по которым проходит тестирование знаний при аттестации специалистов по организации БДД:</w:t>
      </w:r>
    </w:p>
    <w:p w:rsidR="00D05F40" w:rsidRPr="00567052" w:rsidRDefault="00D05F40" w:rsidP="00D27134">
      <w:pPr>
        <w:pStyle w:val="a7"/>
        <w:numPr>
          <w:ilvl w:val="0"/>
          <w:numId w:val="40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акты и организация работы по обеспечению безопасности дорожного движения, в том числе в части режима труда и отдыха водителей, буксировки транспортных средств;</w:t>
      </w:r>
    </w:p>
    <w:p w:rsidR="00D05F40" w:rsidRPr="00567052" w:rsidRDefault="00D05F40" w:rsidP="00D27134">
      <w:pPr>
        <w:pStyle w:val="a7"/>
        <w:numPr>
          <w:ilvl w:val="0"/>
          <w:numId w:val="40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перевозок пассажиров, включая детей (в том числе легковыми такси);</w:t>
      </w:r>
    </w:p>
    <w:p w:rsidR="00D05F40" w:rsidRPr="00567052" w:rsidRDefault="00D05F40" w:rsidP="00D27134">
      <w:pPr>
        <w:pStyle w:val="a7"/>
        <w:numPr>
          <w:ilvl w:val="0"/>
          <w:numId w:val="40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регулярных перевозок пассажиров и перевозок пассажиров по заказам;</w:t>
      </w:r>
    </w:p>
    <w:p w:rsidR="00D05F40" w:rsidRPr="00567052" w:rsidRDefault="00D05F40" w:rsidP="00D27134">
      <w:pPr>
        <w:pStyle w:val="a7"/>
        <w:numPr>
          <w:ilvl w:val="0"/>
          <w:numId w:val="40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перевозок организованных групп детей автобусами;</w:t>
      </w:r>
    </w:p>
    <w:p w:rsidR="00D05F40" w:rsidRPr="00567052" w:rsidRDefault="00D05F40" w:rsidP="00D27134">
      <w:pPr>
        <w:pStyle w:val="a7"/>
        <w:numPr>
          <w:ilvl w:val="0"/>
          <w:numId w:val="40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при перевозке грузов, в том числе размещение и крепление грузов на транспортных средствах;</w:t>
      </w:r>
    </w:p>
    <w:p w:rsidR="00D05F40" w:rsidRPr="00567052" w:rsidRDefault="00D05F40" w:rsidP="00D27134">
      <w:pPr>
        <w:pStyle w:val="a7"/>
        <w:numPr>
          <w:ilvl w:val="0"/>
          <w:numId w:val="40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по территории Российской Федерации отдельных видов грузов, имеющих свою специфику при обеспечении безопасности - крупногабаритные грузы, тяжеловесные грузы, скоропортящиеся грузы;</w:t>
      </w:r>
    </w:p>
    <w:p w:rsidR="00D05F40" w:rsidRPr="00567052" w:rsidRDefault="00D05F40" w:rsidP="00D27134">
      <w:pPr>
        <w:pStyle w:val="a7"/>
        <w:numPr>
          <w:ilvl w:val="0"/>
          <w:numId w:val="40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перевозки опасных грузов по территории Российской Федерации;</w:t>
      </w:r>
    </w:p>
    <w:p w:rsidR="00D05F40" w:rsidRPr="00567052" w:rsidRDefault="00D05F40" w:rsidP="00D27134">
      <w:pPr>
        <w:pStyle w:val="a7"/>
        <w:numPr>
          <w:ilvl w:val="0"/>
          <w:numId w:val="40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перевозок пассажиров и грузов в особых условиях;</w:t>
      </w:r>
    </w:p>
    <w:p w:rsidR="00D05F40" w:rsidRPr="00567052" w:rsidRDefault="00D05F40" w:rsidP="00D27134">
      <w:pPr>
        <w:pStyle w:val="a7"/>
        <w:numPr>
          <w:ilvl w:val="0"/>
          <w:numId w:val="40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трудового законодательства;</w:t>
      </w:r>
    </w:p>
    <w:p w:rsidR="00D05F40" w:rsidRPr="00567052" w:rsidRDefault="00D05F40" w:rsidP="00D27134">
      <w:pPr>
        <w:pStyle w:val="a7"/>
        <w:numPr>
          <w:ilvl w:val="0"/>
          <w:numId w:val="40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нормы охраны труда на автомобильном транспорте, техники безопасности, производственной санитарии, безопасности дорожного движения и противопожарной защиты;</w:t>
      </w:r>
    </w:p>
    <w:p w:rsidR="00D05F40" w:rsidRPr="00567052" w:rsidRDefault="00D05F40" w:rsidP="00D27134">
      <w:pPr>
        <w:pStyle w:val="a7"/>
        <w:numPr>
          <w:ilvl w:val="0"/>
          <w:numId w:val="40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основные технико-эксплуатационные характеристики подвижного состава автомобильного транспорта, погрузочно-разгрузочных механизмов и средств для контейнерных и пакетных перевозок;</w:t>
      </w:r>
    </w:p>
    <w:p w:rsidR="00D05F40" w:rsidRPr="00567052" w:rsidRDefault="00D05F40" w:rsidP="00D27134">
      <w:pPr>
        <w:pStyle w:val="a7"/>
        <w:numPr>
          <w:ilvl w:val="0"/>
          <w:numId w:val="40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технической эксплуатации транспортных средств, в том числе допуск транспортных средств к эксплуатации;</w:t>
      </w:r>
    </w:p>
    <w:p w:rsidR="00D05F40" w:rsidRPr="00567052" w:rsidRDefault="00D05F40" w:rsidP="00D27134">
      <w:pPr>
        <w:pStyle w:val="a7"/>
        <w:numPr>
          <w:ilvl w:val="0"/>
          <w:numId w:val="40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планирования, учета и анализа автомобильных перевозок;</w:t>
      </w:r>
    </w:p>
    <w:p w:rsidR="00D05F40" w:rsidRPr="00567052" w:rsidRDefault="00D05F40" w:rsidP="00D27134">
      <w:pPr>
        <w:pStyle w:val="a7"/>
        <w:numPr>
          <w:ilvl w:val="0"/>
          <w:numId w:val="40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 и утверждения планов производственно-хозяйственной деятельности предприятий;</w:t>
      </w:r>
    </w:p>
    <w:p w:rsidR="00D05F40" w:rsidRPr="00567052" w:rsidRDefault="00D05F40" w:rsidP="00D27134">
      <w:pPr>
        <w:pStyle w:val="a7"/>
        <w:numPr>
          <w:ilvl w:val="0"/>
          <w:numId w:val="40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процесса перевозок и труда водительского состава и других работников, занятых эксплуатацией автотранспорта;</w:t>
      </w:r>
    </w:p>
    <w:p w:rsidR="00D05F40" w:rsidRPr="00567052" w:rsidRDefault="00D05F40" w:rsidP="00D27134">
      <w:pPr>
        <w:pStyle w:val="a7"/>
        <w:numPr>
          <w:ilvl w:val="0"/>
          <w:numId w:val="40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профессиональной пригодности и надежности водителей (допуск к управлению транспортными средствами, медицинский осмотр, стажировка, инструктаж);</w:t>
      </w:r>
    </w:p>
    <w:p w:rsidR="00D05F40" w:rsidRPr="00567052" w:rsidRDefault="00D05F40" w:rsidP="00D27134">
      <w:pPr>
        <w:pStyle w:val="a7"/>
        <w:numPr>
          <w:ilvl w:val="0"/>
          <w:numId w:val="40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государственная система управления безопасностью дорожного движения, федеральный государственный надзор в сфере безопасности дорожного движения и транспорта;</w:t>
      </w:r>
    </w:p>
    <w:p w:rsidR="00D05F40" w:rsidRPr="00567052" w:rsidRDefault="00D05F40" w:rsidP="00D27134">
      <w:pPr>
        <w:pStyle w:val="a7"/>
        <w:numPr>
          <w:ilvl w:val="0"/>
          <w:numId w:val="40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административные правонарушения на транспорте, в области дорожного движения и при эксплуатации транспортных средств.</w:t>
      </w:r>
    </w:p>
    <w:p w:rsidR="00D05F40" w:rsidRPr="00567052" w:rsidRDefault="00D05F40" w:rsidP="00D27134">
      <w:pPr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курсы повышения квалификации и курсы профессиональной переподготовки по специальности «Организация безопасности дорожного движения» можно на базах:</w:t>
      </w:r>
    </w:p>
    <w:p w:rsidR="00D05F40" w:rsidRPr="00567052" w:rsidRDefault="00D05F40" w:rsidP="00D27134">
      <w:pPr>
        <w:pStyle w:val="a7"/>
        <w:numPr>
          <w:ilvl w:val="0"/>
          <w:numId w:val="42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Сыктывкарского лесного института (филиал) ФГБОУ ВПО «Санкт-Петербургский государственный лесотехнический университет имени С. М. Кирова» (тел. для справок: 8 (8212) 20-56-79);</w:t>
      </w:r>
    </w:p>
    <w:p w:rsidR="00D05F40" w:rsidRPr="00567052" w:rsidRDefault="00D05F40" w:rsidP="00D27134">
      <w:pPr>
        <w:pStyle w:val="a7"/>
        <w:numPr>
          <w:ilvl w:val="0"/>
          <w:numId w:val="42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организаций ДОСААФ России в Республике Коми (г.г. Сыктывкар и Инта) (тел. для справок: </w:t>
      </w:r>
      <w:r w:rsidRPr="00567052">
        <w:rPr>
          <w:rFonts w:ascii="Times New Roman" w:hAnsi="Times New Roman" w:cs="Times New Roman"/>
          <w:sz w:val="28"/>
          <w:szCs w:val="28"/>
        </w:rPr>
        <w:t>8 (8212) 22-93-06);</w:t>
      </w:r>
    </w:p>
    <w:p w:rsidR="00D05F40" w:rsidRPr="00567052" w:rsidRDefault="00D05F40" w:rsidP="00D27134">
      <w:pPr>
        <w:pStyle w:val="a7"/>
        <w:numPr>
          <w:ilvl w:val="0"/>
          <w:numId w:val="42"/>
        </w:numPr>
        <w:tabs>
          <w:tab w:val="left" w:pos="1134"/>
        </w:tabs>
        <w:spacing w:after="0"/>
        <w:ind w:left="0" w:firstLine="708"/>
        <w:jc w:val="both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 w:rsidRPr="00567052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Автономной некоммерческой профессиональной  образовательной организации «Учебный центр </w:t>
      </w:r>
      <w:bookmarkStart w:id="0" w:name="_GoBack"/>
      <w:bookmarkEnd w:id="0"/>
      <w:r w:rsidRPr="00567052">
        <w:rPr>
          <w:rStyle w:val="extended-textshort"/>
          <w:rFonts w:ascii="Times New Roman" w:hAnsi="Times New Roman" w:cs="Times New Roman"/>
          <w:bCs/>
          <w:sz w:val="28"/>
          <w:szCs w:val="28"/>
        </w:rPr>
        <w:t>профессиональных квалификаций на транспорте» (г. Воркута) (тел. для справок: 8 (82151) 3-15-85, 3-66-04)</w:t>
      </w:r>
    </w:p>
    <w:p w:rsidR="005C0BFE" w:rsidRDefault="005C0BFE" w:rsidP="00D27134">
      <w:pPr>
        <w:tabs>
          <w:tab w:val="left" w:pos="1134"/>
        </w:tabs>
        <w:spacing w:after="0"/>
        <w:ind w:firstLine="708"/>
        <w:jc w:val="both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Министерство напоминает, что в соответствии с. п.п. 2.1. п. 2 раздела </w:t>
      </w:r>
      <w:r>
        <w:rPr>
          <w:rStyle w:val="extended-textshort"/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5C0BFE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Протокола заседания республиканской комиссии по обеспечению безопасности дорожного движения от 27.09.2018 г. № 2, </w:t>
      </w:r>
      <w:r w:rsidR="00D27134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2 </w:t>
      </w:r>
      <w:r w:rsidRPr="005C0BFE">
        <w:rPr>
          <w:rStyle w:val="extended-textshort"/>
          <w:rFonts w:ascii="Times New Roman" w:hAnsi="Times New Roman" w:cs="Times New Roman"/>
          <w:bCs/>
          <w:sz w:val="28"/>
          <w:szCs w:val="28"/>
        </w:rPr>
        <w:t>руководителям исполнительно-распорядительных органов муниципальных районов и город</w:t>
      </w:r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>ских округов Республики Коми в срок до 31.12.2018 г. было р</w:t>
      </w:r>
      <w:r w:rsidRPr="005C0BFE">
        <w:rPr>
          <w:rFonts w:ascii="Times New Roman" w:hAnsi="Times New Roman" w:cs="Times New Roman"/>
          <w:bCs/>
          <w:sz w:val="28"/>
          <w:szCs w:val="28"/>
        </w:rPr>
        <w:t>екомендова</w:t>
      </w:r>
      <w:r>
        <w:rPr>
          <w:rFonts w:ascii="Times New Roman" w:hAnsi="Times New Roman" w:cs="Times New Roman"/>
          <w:bCs/>
          <w:sz w:val="28"/>
          <w:szCs w:val="28"/>
        </w:rPr>
        <w:t>но о</w:t>
      </w:r>
      <w:r w:rsidRPr="005C0BFE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беспечить прохождение обучения и аттестации должностных лиц подведомственных организаций сфер «образование», «культура», «здравоохранение» и «спорт», ответственных за техническое состояние и эксплуатацию транспортных средств (автобусов) и обеспечение безопасности дорожного движения. </w:t>
      </w:r>
    </w:p>
    <w:p w:rsidR="006C6E4F" w:rsidRPr="00AB296F" w:rsidRDefault="006C6E4F" w:rsidP="00D27134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6F">
        <w:rPr>
          <w:rFonts w:ascii="Times New Roman" w:hAnsi="Times New Roman" w:cs="Times New Roman"/>
          <w:sz w:val="28"/>
          <w:szCs w:val="28"/>
        </w:rPr>
        <w:t>На основании вышеизложенного, Министерство просит:</w:t>
      </w:r>
    </w:p>
    <w:p w:rsidR="009369F6" w:rsidRPr="00C02246" w:rsidRDefault="006C6E4F" w:rsidP="00D27134">
      <w:pPr>
        <w:pStyle w:val="a7"/>
        <w:numPr>
          <w:ilvl w:val="0"/>
          <w:numId w:val="37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246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A74E22" w:rsidRPr="00C02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данной информации до сведения руководителей и работников муниципальных организаций, организаций перевозчиков и иных лиц, имеющих отношение к эксплуатации транспортных средств (автобусов) и обеспечению безопасных условий при перевозке детей автобусами</w:t>
      </w:r>
    </w:p>
    <w:p w:rsidR="006C6E4F" w:rsidRPr="00C02246" w:rsidRDefault="006C6E4F" w:rsidP="00D27134">
      <w:pPr>
        <w:pStyle w:val="a7"/>
        <w:numPr>
          <w:ilvl w:val="0"/>
          <w:numId w:val="37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246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369F6" w:rsidRPr="00C02246">
        <w:rPr>
          <w:rFonts w:ascii="Times New Roman" w:hAnsi="Times New Roman" w:cs="Times New Roman"/>
          <w:sz w:val="28"/>
          <w:szCs w:val="28"/>
        </w:rPr>
        <w:t xml:space="preserve">данную информацию </w:t>
      </w:r>
      <w:r w:rsidRPr="00C02246">
        <w:rPr>
          <w:rFonts w:ascii="Times New Roman" w:hAnsi="Times New Roman" w:cs="Times New Roman"/>
          <w:sz w:val="28"/>
          <w:szCs w:val="28"/>
        </w:rPr>
        <w:t xml:space="preserve">на сайтах </w:t>
      </w:r>
      <w:r w:rsidRPr="00C0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управлений и отделов образования администраций городских округов и муниципальных районов Республики Коми, на сайтах муниципальных и </w:t>
      </w:r>
      <w:r w:rsidRPr="00C02246">
        <w:rPr>
          <w:rFonts w:ascii="Times New Roman" w:hAnsi="Times New Roman" w:cs="Times New Roman"/>
          <w:sz w:val="28"/>
          <w:szCs w:val="28"/>
        </w:rPr>
        <w:t>государственных образовательных организаций Республики Коми.</w:t>
      </w:r>
    </w:p>
    <w:p w:rsidR="00A74E22" w:rsidRPr="00AB296F" w:rsidRDefault="00A74E22" w:rsidP="00AB29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E22" w:rsidRPr="0007414E" w:rsidRDefault="00A74E22" w:rsidP="000741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E22" w:rsidRPr="0007414E" w:rsidRDefault="00A74E22" w:rsidP="000741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 министра                                                               М.А. Ганов</w:t>
      </w:r>
      <w:r w:rsidRPr="000741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296F" w:rsidRPr="00AB296F" w:rsidRDefault="00AB296F" w:rsidP="0007414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96F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Толкачев В.А. 257-042</w:t>
      </w:r>
    </w:p>
    <w:sectPr w:rsidR="00AB296F" w:rsidRPr="00AB296F" w:rsidSect="00D27134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718" w:rsidRDefault="00077718" w:rsidP="005B4B7A">
      <w:pPr>
        <w:spacing w:after="0" w:line="240" w:lineRule="auto"/>
      </w:pPr>
      <w:r>
        <w:separator/>
      </w:r>
    </w:p>
  </w:endnote>
  <w:endnote w:type="continuationSeparator" w:id="0">
    <w:p w:rsidR="00077718" w:rsidRDefault="00077718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718" w:rsidRDefault="00077718" w:rsidP="005B4B7A">
      <w:pPr>
        <w:spacing w:after="0" w:line="240" w:lineRule="auto"/>
      </w:pPr>
      <w:r>
        <w:separator/>
      </w:r>
    </w:p>
  </w:footnote>
  <w:footnote w:type="continuationSeparator" w:id="0">
    <w:p w:rsidR="00077718" w:rsidRDefault="00077718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04346"/>
    <w:multiLevelType w:val="hybridMultilevel"/>
    <w:tmpl w:val="495816D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3E75"/>
    <w:multiLevelType w:val="hybridMultilevel"/>
    <w:tmpl w:val="7ECCD45E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6479"/>
    <w:multiLevelType w:val="hybridMultilevel"/>
    <w:tmpl w:val="9F1A10B8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F4A21FC"/>
    <w:multiLevelType w:val="hybridMultilevel"/>
    <w:tmpl w:val="CF1A9534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103CD"/>
    <w:multiLevelType w:val="hybridMultilevel"/>
    <w:tmpl w:val="E1703E1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63C0F"/>
    <w:multiLevelType w:val="hybridMultilevel"/>
    <w:tmpl w:val="9E081A98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60D37"/>
    <w:multiLevelType w:val="hybridMultilevel"/>
    <w:tmpl w:val="71A64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E296B"/>
    <w:multiLevelType w:val="hybridMultilevel"/>
    <w:tmpl w:val="534AD374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33C29"/>
    <w:multiLevelType w:val="hybridMultilevel"/>
    <w:tmpl w:val="3C84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D4759"/>
    <w:multiLevelType w:val="hybridMultilevel"/>
    <w:tmpl w:val="C6846648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9420C"/>
    <w:multiLevelType w:val="hybridMultilevel"/>
    <w:tmpl w:val="09FA0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07DF7"/>
    <w:multiLevelType w:val="hybridMultilevel"/>
    <w:tmpl w:val="A0CC4C52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05B39"/>
    <w:multiLevelType w:val="hybridMultilevel"/>
    <w:tmpl w:val="EBBC2878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E7B3E"/>
    <w:multiLevelType w:val="hybridMultilevel"/>
    <w:tmpl w:val="874E373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87D28"/>
    <w:multiLevelType w:val="hybridMultilevel"/>
    <w:tmpl w:val="7CF8C752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D7FCF"/>
    <w:multiLevelType w:val="hybridMultilevel"/>
    <w:tmpl w:val="FEA0C668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D2AB2"/>
    <w:multiLevelType w:val="hybridMultilevel"/>
    <w:tmpl w:val="42E249D2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B140E"/>
    <w:multiLevelType w:val="hybridMultilevel"/>
    <w:tmpl w:val="1C22CF5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D1F1240"/>
    <w:multiLevelType w:val="hybridMultilevel"/>
    <w:tmpl w:val="C194D64E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967F4"/>
    <w:multiLevelType w:val="hybridMultilevel"/>
    <w:tmpl w:val="8842D884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417EB"/>
    <w:multiLevelType w:val="hybridMultilevel"/>
    <w:tmpl w:val="7BD4053E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54AAE"/>
    <w:multiLevelType w:val="hybridMultilevel"/>
    <w:tmpl w:val="4EE05E9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17CDB"/>
    <w:multiLevelType w:val="hybridMultilevel"/>
    <w:tmpl w:val="70AE2FD6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75F51"/>
    <w:multiLevelType w:val="hybridMultilevel"/>
    <w:tmpl w:val="F7C8749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5"/>
  </w:num>
  <w:num w:numId="17">
    <w:abstractNumId w:val="3"/>
  </w:num>
  <w:num w:numId="18">
    <w:abstractNumId w:val="17"/>
  </w:num>
  <w:num w:numId="19">
    <w:abstractNumId w:val="17"/>
  </w:num>
  <w:num w:numId="20">
    <w:abstractNumId w:val="16"/>
  </w:num>
  <w:num w:numId="21">
    <w:abstractNumId w:val="6"/>
  </w:num>
  <w:num w:numId="22">
    <w:abstractNumId w:val="27"/>
  </w:num>
  <w:num w:numId="23">
    <w:abstractNumId w:val="20"/>
  </w:num>
  <w:num w:numId="24">
    <w:abstractNumId w:val="1"/>
  </w:num>
  <w:num w:numId="25">
    <w:abstractNumId w:val="10"/>
  </w:num>
  <w:num w:numId="26">
    <w:abstractNumId w:val="24"/>
  </w:num>
  <w:num w:numId="27">
    <w:abstractNumId w:val="7"/>
  </w:num>
  <w:num w:numId="28">
    <w:abstractNumId w:val="12"/>
  </w:num>
  <w:num w:numId="29">
    <w:abstractNumId w:val="22"/>
  </w:num>
  <w:num w:numId="30">
    <w:abstractNumId w:val="14"/>
  </w:num>
  <w:num w:numId="31">
    <w:abstractNumId w:val="1"/>
  </w:num>
  <w:num w:numId="32">
    <w:abstractNumId w:val="19"/>
  </w:num>
  <w:num w:numId="33">
    <w:abstractNumId w:val="13"/>
  </w:num>
  <w:num w:numId="34">
    <w:abstractNumId w:val="2"/>
  </w:num>
  <w:num w:numId="35">
    <w:abstractNumId w:val="11"/>
  </w:num>
  <w:num w:numId="36">
    <w:abstractNumId w:val="9"/>
  </w:num>
  <w:num w:numId="37">
    <w:abstractNumId w:val="23"/>
  </w:num>
  <w:num w:numId="38">
    <w:abstractNumId w:val="25"/>
  </w:num>
  <w:num w:numId="39">
    <w:abstractNumId w:val="26"/>
  </w:num>
  <w:num w:numId="40">
    <w:abstractNumId w:val="18"/>
  </w:num>
  <w:num w:numId="41">
    <w:abstractNumId w:val="15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21"/>
    <w:rsid w:val="000177A2"/>
    <w:rsid w:val="00027999"/>
    <w:rsid w:val="00040957"/>
    <w:rsid w:val="00042B1C"/>
    <w:rsid w:val="00044418"/>
    <w:rsid w:val="00055BB2"/>
    <w:rsid w:val="0007414E"/>
    <w:rsid w:val="00074AFF"/>
    <w:rsid w:val="00077718"/>
    <w:rsid w:val="00095AE8"/>
    <w:rsid w:val="00096C37"/>
    <w:rsid w:val="000C5CEC"/>
    <w:rsid w:val="000D3E42"/>
    <w:rsid w:val="001001AF"/>
    <w:rsid w:val="00106EC4"/>
    <w:rsid w:val="00137490"/>
    <w:rsid w:val="0016058F"/>
    <w:rsid w:val="00163A0C"/>
    <w:rsid w:val="0017406B"/>
    <w:rsid w:val="00192267"/>
    <w:rsid w:val="001949FE"/>
    <w:rsid w:val="001A2285"/>
    <w:rsid w:val="001B31B5"/>
    <w:rsid w:val="001B376B"/>
    <w:rsid w:val="001C2F58"/>
    <w:rsid w:val="001C7986"/>
    <w:rsid w:val="001D7E86"/>
    <w:rsid w:val="001F23D5"/>
    <w:rsid w:val="001F7E1F"/>
    <w:rsid w:val="00257F34"/>
    <w:rsid w:val="00284ED0"/>
    <w:rsid w:val="002B0824"/>
    <w:rsid w:val="002C72C1"/>
    <w:rsid w:val="002D1F45"/>
    <w:rsid w:val="002D2609"/>
    <w:rsid w:val="002E5DC4"/>
    <w:rsid w:val="003134EB"/>
    <w:rsid w:val="00315509"/>
    <w:rsid w:val="00350259"/>
    <w:rsid w:val="00350B87"/>
    <w:rsid w:val="00357048"/>
    <w:rsid w:val="00383307"/>
    <w:rsid w:val="003B5FF7"/>
    <w:rsid w:val="003C448B"/>
    <w:rsid w:val="003C6B5F"/>
    <w:rsid w:val="00432F20"/>
    <w:rsid w:val="00437B8A"/>
    <w:rsid w:val="004546FE"/>
    <w:rsid w:val="00480F2C"/>
    <w:rsid w:val="00484388"/>
    <w:rsid w:val="004C0C38"/>
    <w:rsid w:val="004E5E13"/>
    <w:rsid w:val="004F1BFE"/>
    <w:rsid w:val="004F3A4C"/>
    <w:rsid w:val="005327D8"/>
    <w:rsid w:val="00553A14"/>
    <w:rsid w:val="00554C05"/>
    <w:rsid w:val="00561205"/>
    <w:rsid w:val="00563241"/>
    <w:rsid w:val="005803AE"/>
    <w:rsid w:val="0059251D"/>
    <w:rsid w:val="00593B6D"/>
    <w:rsid w:val="005B2061"/>
    <w:rsid w:val="005B4B7A"/>
    <w:rsid w:val="005C0BFE"/>
    <w:rsid w:val="005F211B"/>
    <w:rsid w:val="00602756"/>
    <w:rsid w:val="00627415"/>
    <w:rsid w:val="00653A47"/>
    <w:rsid w:val="0066221D"/>
    <w:rsid w:val="006640AA"/>
    <w:rsid w:val="0067166A"/>
    <w:rsid w:val="00682110"/>
    <w:rsid w:val="00696082"/>
    <w:rsid w:val="006A1F4F"/>
    <w:rsid w:val="006B2C9F"/>
    <w:rsid w:val="006B3306"/>
    <w:rsid w:val="006C6E4F"/>
    <w:rsid w:val="006D7DB5"/>
    <w:rsid w:val="006F4F87"/>
    <w:rsid w:val="007131B9"/>
    <w:rsid w:val="00727206"/>
    <w:rsid w:val="00730B91"/>
    <w:rsid w:val="0073500C"/>
    <w:rsid w:val="00753594"/>
    <w:rsid w:val="00761098"/>
    <w:rsid w:val="007A0E9F"/>
    <w:rsid w:val="007A58C3"/>
    <w:rsid w:val="007D1762"/>
    <w:rsid w:val="007D47D3"/>
    <w:rsid w:val="007D4DA1"/>
    <w:rsid w:val="00812BB2"/>
    <w:rsid w:val="00835648"/>
    <w:rsid w:val="00880A40"/>
    <w:rsid w:val="00886DE2"/>
    <w:rsid w:val="008A0365"/>
    <w:rsid w:val="008D602C"/>
    <w:rsid w:val="008D7F8C"/>
    <w:rsid w:val="008E1421"/>
    <w:rsid w:val="00906354"/>
    <w:rsid w:val="00922176"/>
    <w:rsid w:val="00934F8A"/>
    <w:rsid w:val="009369F6"/>
    <w:rsid w:val="00961278"/>
    <w:rsid w:val="00965520"/>
    <w:rsid w:val="00966067"/>
    <w:rsid w:val="0097122C"/>
    <w:rsid w:val="00972939"/>
    <w:rsid w:val="009851D5"/>
    <w:rsid w:val="00985C71"/>
    <w:rsid w:val="00991F7D"/>
    <w:rsid w:val="009B0C10"/>
    <w:rsid w:val="009D60A7"/>
    <w:rsid w:val="009E41B5"/>
    <w:rsid w:val="00A2171B"/>
    <w:rsid w:val="00A6216C"/>
    <w:rsid w:val="00A70912"/>
    <w:rsid w:val="00A74E22"/>
    <w:rsid w:val="00A91A56"/>
    <w:rsid w:val="00AB296F"/>
    <w:rsid w:val="00AD24AD"/>
    <w:rsid w:val="00AE2D8F"/>
    <w:rsid w:val="00B12C5D"/>
    <w:rsid w:val="00B223A2"/>
    <w:rsid w:val="00B243DB"/>
    <w:rsid w:val="00B3694B"/>
    <w:rsid w:val="00B53224"/>
    <w:rsid w:val="00B5535F"/>
    <w:rsid w:val="00B6233F"/>
    <w:rsid w:val="00B72682"/>
    <w:rsid w:val="00B955B5"/>
    <w:rsid w:val="00BA6FC5"/>
    <w:rsid w:val="00BC1D0D"/>
    <w:rsid w:val="00C02246"/>
    <w:rsid w:val="00C33593"/>
    <w:rsid w:val="00C517CB"/>
    <w:rsid w:val="00C645B8"/>
    <w:rsid w:val="00C65706"/>
    <w:rsid w:val="00CA1951"/>
    <w:rsid w:val="00CA6B71"/>
    <w:rsid w:val="00CB0EF5"/>
    <w:rsid w:val="00CD60CA"/>
    <w:rsid w:val="00D05F40"/>
    <w:rsid w:val="00D10485"/>
    <w:rsid w:val="00D16E04"/>
    <w:rsid w:val="00D208FE"/>
    <w:rsid w:val="00D21C15"/>
    <w:rsid w:val="00D27134"/>
    <w:rsid w:val="00D416C7"/>
    <w:rsid w:val="00DA1398"/>
    <w:rsid w:val="00DA53C7"/>
    <w:rsid w:val="00DB18B5"/>
    <w:rsid w:val="00DD72FB"/>
    <w:rsid w:val="00DF5962"/>
    <w:rsid w:val="00E240B6"/>
    <w:rsid w:val="00E30A7F"/>
    <w:rsid w:val="00E40A1C"/>
    <w:rsid w:val="00E44CEC"/>
    <w:rsid w:val="00E50614"/>
    <w:rsid w:val="00E6462B"/>
    <w:rsid w:val="00E8420D"/>
    <w:rsid w:val="00E97E76"/>
    <w:rsid w:val="00EB37A4"/>
    <w:rsid w:val="00EE43DB"/>
    <w:rsid w:val="00F16702"/>
    <w:rsid w:val="00F351D6"/>
    <w:rsid w:val="00F60DBF"/>
    <w:rsid w:val="00F84504"/>
    <w:rsid w:val="00F90131"/>
    <w:rsid w:val="00FA2D6E"/>
    <w:rsid w:val="00FD4B39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3D6C"/>
  <w15:docId w15:val="{EE7B1F08-2A9F-4E4E-989A-4E3B58B3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0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EB37A4"/>
    <w:rPr>
      <w:color w:val="800080" w:themeColor="followedHyperlink"/>
      <w:u w:val="single"/>
    </w:rPr>
  </w:style>
  <w:style w:type="character" w:customStyle="1" w:styleId="extended-textshort">
    <w:name w:val="extended-text__short"/>
    <w:basedOn w:val="a0"/>
    <w:rsid w:val="00D05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nta.ru/upload/&#1055;&#1088;&#1080;&#1082;&#1072;&#1079;%20&#1086;&#1090;%2020%20&#1084;&#1072;&#1088;&#1090;&#1072;%202017%20&#1075;&#1086;&#1076;&#1072;%20&#8470;106%20&#1054;&#1073;%20&#1072;&#1090;&#1090;&#1077;&#1089;&#1090;&#1072;&#1094;&#1080;&#1080;%20&#1086;&#1090;&#1074;&#1077;&#1090;&#1089;&#1074;&#1077;&#1085;&#1085;&#1086;&#1075;&#1086;%20&#1079;&#1072;%20&#1086;&#1073;&#1077;&#1089;&#1087;&#1077;&#1095;&#1077;&#1085;&#1080;&#1077;%20&#1073;&#1077;&#1079;&#1086;&#1087;&#1072;&#1089;&#1085;&#1086;&#1089;&#1090;&#1080;%20&#1076;&#1086;&#1088;&#1086;&#1078;&#1085;&#1086;&#1075;&#1086;%20&#1076;&#1074;&#1080;&#1078;&#1077;&#1085;&#1080;&#1103;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nta.ru/upload/&#1055;&#1086;&#1087;&#1088;&#1072;&#1074;&#1082;&#1080;%20&#1082;%20398-&#1060;&#1047;%20&#1086;&#1090;%2020%20&#1076;&#1077;&#1082;&#1072;&#1073;&#1088;&#1103;%202017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nta.ru/upload/&#1055;&#1086;&#1087;&#1088;&#1072;&#1074;&#1082;&#1080;%20&#1082;%20398-&#1060;&#1047;%20&#1086;&#1090;%2020%20&#1076;&#1077;&#1082;&#1072;&#1073;&#1088;&#1103;%20201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nta.ru/uslugi/transportnaya-bezopasnost/?utm_source=vr&amp;utm_medium=press&amp;utm_campaign=press_pdd1701" TargetMode="External"/><Relationship Id="rId10" Type="http://schemas.openxmlformats.org/officeDocument/2006/relationships/hyperlink" Target="mailto:minobr@minobr.rkom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obr@minobr.rkomi.ru" TargetMode="External"/><Relationship Id="rId14" Type="http://schemas.openxmlformats.org/officeDocument/2006/relationships/hyperlink" Target="https://www.snta.ru/upload/&#1055;&#1088;&#1080;&#1082;&#1072;&#1079;%20&#1086;&#1090;%2020%20&#1084;&#1072;&#1088;&#1090;&#1072;%202017%20&#1075;&#1086;&#1076;&#1072;%20&#8470;106%20&#1054;&#1073;%20&#1072;&#1090;&#1090;&#1077;&#1089;&#1090;&#1072;&#1094;&#1080;&#1080;%20&#1086;&#1090;&#1074;&#1077;&#1090;&#1089;&#1074;&#1077;&#1085;&#1085;&#1086;&#1075;&#1086;%20&#1079;&#1072;%20&#1086;&#1073;&#1077;&#1089;&#1087;&#1077;&#1095;&#1077;&#1085;&#1080;&#1077;%20&#1073;&#1077;&#1079;&#1086;&#1087;&#1072;&#1089;&#1085;&#1086;&#1089;&#1090;&#1080;%20&#1076;&#1086;&#1088;&#1086;&#1078;&#1085;&#1086;&#1075;&#1086;%20&#1076;&#1074;&#1080;&#1078;&#1077;&#1085;&#1080;&#1103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1B0E1-79AC-4C07-AC17-00D7A2B1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Быстрова Виктория Александровна</cp:lastModifiedBy>
  <cp:revision>7</cp:revision>
  <cp:lastPrinted>2018-12-14T10:25:00Z</cp:lastPrinted>
  <dcterms:created xsi:type="dcterms:W3CDTF">2018-12-14T08:51:00Z</dcterms:created>
  <dcterms:modified xsi:type="dcterms:W3CDTF">2018-12-14T10:25:00Z</dcterms:modified>
</cp:coreProperties>
</file>